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B0B" w:rsidRPr="006A5B0B" w:rsidRDefault="006A5B0B" w:rsidP="006A5B0B">
      <w:pPr>
        <w:spacing w:after="300" w:line="525" w:lineRule="atLeast"/>
        <w:jc w:val="left"/>
        <w:outlineLvl w:val="0"/>
        <w:rPr>
          <w:rFonts w:eastAsia="Times New Roman" w:cs="Times New Roman"/>
          <w:b/>
          <w:bCs/>
          <w:spacing w:val="-2"/>
          <w:kern w:val="36"/>
          <w:sz w:val="48"/>
          <w:szCs w:val="48"/>
          <w:lang w:eastAsia="ru-RU"/>
        </w:rPr>
      </w:pPr>
      <w:r w:rsidRPr="006A5B0B">
        <w:rPr>
          <w:rFonts w:eastAsia="Times New Roman" w:cs="Times New Roman"/>
          <w:b/>
          <w:bCs/>
          <w:spacing w:val="-2"/>
          <w:kern w:val="36"/>
          <w:sz w:val="48"/>
          <w:szCs w:val="48"/>
          <w:lang w:eastAsia="ru-RU"/>
        </w:rPr>
        <w:t>Статья 54. Договор об образовании</w:t>
      </w:r>
    </w:p>
    <w:p w:rsidR="006A5B0B" w:rsidRPr="006A5B0B" w:rsidRDefault="006A5B0B" w:rsidP="006A5B0B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6A5B0B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>1. Договор об образовании заключается в простой письменной форме между:</w:t>
      </w:r>
    </w:p>
    <w:p w:rsidR="006A5B0B" w:rsidRPr="006A5B0B" w:rsidRDefault="006A5B0B" w:rsidP="006A5B0B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6A5B0B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>1) организацией, осуществляющей образовательную деятельность, и лицом, зачисляемым на обучение (родителями (законными представителями) несовершеннолетнего лица);</w:t>
      </w:r>
    </w:p>
    <w:p w:rsidR="006A5B0B" w:rsidRPr="006A5B0B" w:rsidRDefault="006A5B0B" w:rsidP="006A5B0B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6A5B0B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>2) организацией, осуществляющей образовательную деятельность, лицом, зачисляемым на обучение, и физическим или юридическим лицом, обязующимся оплатить обучение лица, зачисляемого на обучение.</w:t>
      </w:r>
    </w:p>
    <w:p w:rsidR="006A5B0B" w:rsidRPr="006A5B0B" w:rsidRDefault="006A5B0B" w:rsidP="006A5B0B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6A5B0B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:rsidR="006A5B0B" w:rsidRPr="006A5B0B" w:rsidRDefault="006A5B0B" w:rsidP="006A5B0B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6A5B0B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>3. В договоре об образовании, заключаемом при приеме на обучение за счет средств физического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A5B0B" w:rsidRPr="006A5B0B" w:rsidRDefault="006A5B0B" w:rsidP="006A5B0B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6A5B0B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>4. Сведения,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6A5B0B" w:rsidRPr="006A5B0B" w:rsidRDefault="006A5B0B" w:rsidP="006A5B0B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6A5B0B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 xml:space="preserve">5. Организация, осуществляющая образовательную деятельность, вправе снизить стоимость платных образовательных услуг по договору об оказании платных </w:t>
      </w:r>
      <w:r w:rsidRPr="006A5B0B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lastRenderedPageBreak/>
        <w:t>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6A5B0B" w:rsidRPr="006A5B0B" w:rsidRDefault="006A5B0B" w:rsidP="006A5B0B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6A5B0B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>6.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6A5B0B" w:rsidRPr="006A5B0B" w:rsidRDefault="006A5B0B" w:rsidP="006A5B0B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6A5B0B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>7. Наряду с установленными статьей 61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:rsidR="006A5B0B" w:rsidRPr="006A5B0B" w:rsidRDefault="006A5B0B" w:rsidP="006A5B0B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6A5B0B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>8.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6A5B0B" w:rsidRPr="006A5B0B" w:rsidRDefault="006A5B0B" w:rsidP="006A5B0B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6A5B0B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>9. Правила оказания платных образовательных услуг утверждаются Правительством Российской Федерации.</w:t>
      </w:r>
    </w:p>
    <w:p w:rsidR="006A5B0B" w:rsidRPr="006A5B0B" w:rsidRDefault="006A5B0B" w:rsidP="006A5B0B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6A5B0B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lastRenderedPageBreak/>
        <w:t>10. Примерные формы договоров об образовании по основным общеобразовательным программам,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Примерные формы договоров о высшем образовании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Примерная форма договора о дополнительном профессиональном образовании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Примерная форма договора об образовании по дополнительным образовательным программам спортивной подготовки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</w:t>
      </w:r>
    </w:p>
    <w:p w:rsidR="00492600" w:rsidRDefault="00492600">
      <w:bookmarkStart w:id="0" w:name="_GoBack"/>
      <w:bookmarkEnd w:id="0"/>
    </w:p>
    <w:sectPr w:rsidR="00492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B0B"/>
    <w:rsid w:val="00492600"/>
    <w:rsid w:val="006A5B0B"/>
    <w:rsid w:val="0087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B0D09-993F-41F0-A7D1-4982CEB1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12C"/>
    <w:pPr>
      <w:spacing w:after="4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6A5B0B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B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5B0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4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2026-03-13T11:20:00Z</dcterms:created>
  <dcterms:modified xsi:type="dcterms:W3CDTF">2026-03-13T11:20:00Z</dcterms:modified>
</cp:coreProperties>
</file>